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300D8" w14:paraId="5BFCAA3F" w14:textId="77777777" w:rsidTr="002004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8" w:type="dxa"/>
            <w:tcBorders>
              <w:top w:val="thinThickMediumGap" w:sz="24" w:space="0" w:color="auto"/>
              <w:bottom w:val="thinThickMediumGap" w:sz="24" w:space="0" w:color="auto"/>
            </w:tcBorders>
          </w:tcPr>
          <w:p w14:paraId="2E49B049" w14:textId="22AF5C5A" w:rsidR="004300D8" w:rsidRPr="001B3B88" w:rsidRDefault="004300D8" w:rsidP="00200407">
            <w:pPr>
              <w:widowControl w:val="0"/>
              <w:autoSpaceDE w:val="0"/>
              <w:autoSpaceDN w:val="0"/>
              <w:adjustRightInd w:val="0"/>
              <w:spacing w:after="240" w:line="480" w:lineRule="atLeast"/>
              <w:ind w:left="-426" w:firstLine="426"/>
              <w:rPr>
                <w:rFonts w:cs="Arial"/>
                <w:b w:val="0"/>
                <w:color w:val="E36C0A" w:themeColor="accent6" w:themeShade="BF"/>
                <w:sz w:val="48"/>
                <w:szCs w:val="48"/>
                <w:lang w:val="en-US"/>
              </w:rPr>
            </w:pPr>
            <w:r w:rsidRPr="005E5553">
              <w:rPr>
                <w:rFonts w:ascii="Comic Sans MS" w:hAnsi="Comic Sans MS" w:cs="Times Roman"/>
                <w:noProof/>
                <w:color w:val="000000"/>
                <w:sz w:val="40"/>
                <w:szCs w:val="40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4306805B" wp14:editId="6B7703A4">
                  <wp:simplePos x="0" y="0"/>
                  <wp:positionH relativeFrom="column">
                    <wp:posOffset>4229100</wp:posOffset>
                  </wp:positionH>
                  <wp:positionV relativeFrom="paragraph">
                    <wp:posOffset>-6350</wp:posOffset>
                  </wp:positionV>
                  <wp:extent cx="1790700" cy="573405"/>
                  <wp:effectExtent l="0" t="0" r="12700" b="10795"/>
                  <wp:wrapTight wrapText="bothSides">
                    <wp:wrapPolygon edited="0">
                      <wp:start x="0" y="0"/>
                      <wp:lineTo x="0" y="21050"/>
                      <wp:lineTo x="21447" y="21050"/>
                      <wp:lineTo x="2144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387C">
              <w:rPr>
                <w:rFonts w:cs="Arial"/>
                <w:b w:val="0"/>
                <w:color w:val="E36C0A" w:themeColor="accent6" w:themeShade="BF"/>
                <w:sz w:val="48"/>
                <w:szCs w:val="48"/>
                <w:lang w:val="en-US"/>
              </w:rPr>
              <w:t xml:space="preserve">            Schutz der Augen</w:t>
            </w:r>
            <w:bookmarkStart w:id="0" w:name="_GoBack"/>
            <w:bookmarkEnd w:id="0"/>
          </w:p>
        </w:tc>
      </w:tr>
    </w:tbl>
    <w:p w14:paraId="071C28E7" w14:textId="77777777" w:rsidR="004300D8" w:rsidRPr="008971DF" w:rsidRDefault="004300D8" w:rsidP="004300D8">
      <w:pPr>
        <w:widowControl w:val="0"/>
        <w:autoSpaceDE w:val="0"/>
        <w:autoSpaceDN w:val="0"/>
        <w:adjustRightInd w:val="0"/>
        <w:spacing w:after="240" w:line="0" w:lineRule="atLeast"/>
        <w:rPr>
          <w:rFonts w:ascii="Comic Sans MS" w:hAnsi="Comic Sans MS" w:cs="Calibri"/>
          <w:b/>
          <w:color w:val="000000"/>
          <w:sz w:val="16"/>
          <w:szCs w:val="1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300D8" w14:paraId="424A9A19" w14:textId="77777777" w:rsidTr="00200407">
        <w:tc>
          <w:tcPr>
            <w:tcW w:w="9848" w:type="dxa"/>
          </w:tcPr>
          <w:p w14:paraId="5E59DC9D" w14:textId="77777777" w:rsidR="004300D8" w:rsidRDefault="004300D8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b/>
                <w:color w:val="2B8A53"/>
                <w:sz w:val="28"/>
                <w:szCs w:val="28"/>
                <w:lang w:val="en-US"/>
              </w:rPr>
            </w:pPr>
          </w:p>
          <w:p w14:paraId="387163CE" w14:textId="308507AF" w:rsidR="004300D8" w:rsidRDefault="004300D8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b/>
                <w:color w:val="2B8A53"/>
                <w:sz w:val="28"/>
                <w:szCs w:val="28"/>
                <w:lang w:val="en-US"/>
              </w:rPr>
              <w:t xml:space="preserve">Lösung </w:t>
            </w:r>
          </w:p>
          <w:p w14:paraId="710E9778" w14:textId="77777777" w:rsidR="004300D8" w:rsidRDefault="004300D8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</w:p>
          <w:p w14:paraId="57D5DB4A" w14:textId="77777777" w:rsidR="004300D8" w:rsidRPr="00A50D17" w:rsidRDefault="004300D8" w:rsidP="0020040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176" w:hanging="176"/>
              <w:rPr>
                <w:rFonts w:cs="Arial"/>
                <w:color w:val="0000FF"/>
                <w:lang w:val="en-US"/>
              </w:rPr>
            </w:pPr>
          </w:p>
        </w:tc>
      </w:tr>
    </w:tbl>
    <w:p w14:paraId="159614DE" w14:textId="77777777" w:rsidR="00F8475B" w:rsidRPr="00B03ADC" w:rsidRDefault="00F8475B" w:rsidP="00F8475B">
      <w:pPr>
        <w:widowControl w:val="0"/>
        <w:autoSpaceDE w:val="0"/>
        <w:autoSpaceDN w:val="0"/>
        <w:adjustRightInd w:val="0"/>
        <w:spacing w:line="360" w:lineRule="atLeast"/>
        <w:rPr>
          <w:rFonts w:cs="Arial"/>
          <w:b/>
          <w:color w:val="000000"/>
          <w:lang w:val="en-US"/>
        </w:rPr>
      </w:pPr>
    </w:p>
    <w:p w14:paraId="39AB4784" w14:textId="77777777" w:rsidR="00F8475B" w:rsidRPr="00B03ADC" w:rsidRDefault="00F8475B" w:rsidP="00F847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851" w:hanging="709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>Regelmässige Pausen entspannen deine Augen.</w:t>
      </w:r>
    </w:p>
    <w:p w14:paraId="7AE355A3" w14:textId="77777777" w:rsidR="00F8475B" w:rsidRPr="00B03ADC" w:rsidRDefault="00F8475B" w:rsidP="00F8475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851" w:hanging="709"/>
        <w:rPr>
          <w:rFonts w:ascii="Calibri" w:hAnsi="Calibri" w:cs="Calibri"/>
          <w:color w:val="000000"/>
          <w:sz w:val="37"/>
          <w:szCs w:val="37"/>
          <w:lang w:val="en-US"/>
        </w:rPr>
      </w:pP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>Sitz nicht zu Nahe am Fernseher.</w:t>
      </w:r>
    </w:p>
    <w:p w14:paraId="7E594160" w14:textId="77777777" w:rsidR="00F8475B" w:rsidRPr="00B03ADC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Bei Kerzenlicht lesen ist für deine Augen gesund. </w:t>
      </w:r>
      <w:r w:rsidRPr="00B03ADC">
        <w:rPr>
          <w:rFonts w:ascii="Times Roman" w:hAnsi="Times Roman" w:cs="Times Roman"/>
          <w:color w:val="000000"/>
          <w:lang w:val="en-US"/>
        </w:rPr>
        <w:t> </w:t>
      </w:r>
    </w:p>
    <w:p w14:paraId="412E071F" w14:textId="77777777" w:rsidR="00F8475B" w:rsidRPr="00B03ADC" w:rsidRDefault="00F8475B" w:rsidP="00F8475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851" w:hanging="709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In den Bergen solltest du eine Sonnenbrille tragen. </w:t>
      </w:r>
    </w:p>
    <w:p w14:paraId="1DD404DC" w14:textId="77777777" w:rsidR="00F8475B" w:rsidRPr="00B03ADC" w:rsidRDefault="00F8475B" w:rsidP="00F8475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360" w:lineRule="auto"/>
        <w:ind w:left="851" w:hanging="709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Hinter dem Fernseher sollte kein Fenster sein. </w:t>
      </w:r>
      <w:r w:rsidRPr="00B03ADC">
        <w:rPr>
          <w:rFonts w:ascii="Times Roman" w:hAnsi="Times Roman" w:cs="Times Roman"/>
          <w:color w:val="000000"/>
          <w:lang w:val="en-US"/>
        </w:rPr>
        <w:t> </w:t>
      </w:r>
    </w:p>
    <w:p w14:paraId="69CB222B" w14:textId="77777777" w:rsidR="00F8475B" w:rsidRPr="00B03ADC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Direkt in die Sonne schauen schadet den Augen nicht.</w:t>
      </w:r>
    </w:p>
    <w:p w14:paraId="30EAB8F1" w14:textId="77777777" w:rsidR="00F8475B" w:rsidRPr="00B03ADC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Der Bildschirm des Computers gibt Licht und es ist </w:t>
      </w: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genug </w:t>
      </w: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</w:t>
      </w:r>
    </w:p>
    <w:p w14:paraId="37C5CFEA" w14:textId="77777777" w:rsidR="00F8475B" w:rsidRDefault="00F8475B" w:rsidP="00F8475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Calibri" w:hAnsi="Calibri" w:cs="Calibri"/>
          <w:color w:val="000000"/>
          <w:sz w:val="37"/>
          <w:szCs w:val="37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hell, deshalb brauche ich keine zusätzliche  Lampe daneben. </w:t>
      </w:r>
    </w:p>
    <w:p w14:paraId="3AC62018" w14:textId="77777777" w:rsidR="00F8475B" w:rsidRPr="00B03ADC" w:rsidRDefault="00F8475B" w:rsidP="004E58E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360" w:lineRule="auto"/>
        <w:ind w:left="851" w:hanging="709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Ändere regelmässig den Sehbereich. </w:t>
      </w:r>
      <w:r w:rsidRPr="00B03ADC">
        <w:rPr>
          <w:rFonts w:ascii="Times Roman" w:hAnsi="Times Roman" w:cs="Times Roman"/>
          <w:color w:val="000000"/>
          <w:lang w:val="en-US"/>
        </w:rPr>
        <w:t> </w:t>
      </w:r>
    </w:p>
    <w:p w14:paraId="5DCA1B9F" w14:textId="77777777" w:rsidR="00F8475B" w:rsidRPr="00970913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Am Strand und im Schnee fühlen sich meine Augen </w:t>
      </w:r>
    </w:p>
    <w:p w14:paraId="2D9299F9" w14:textId="77777777" w:rsidR="00F8475B" w:rsidRDefault="00F8475B" w:rsidP="00F8475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567"/>
        <w:rPr>
          <w:rFonts w:ascii="Times Roman" w:hAnsi="Times Roman" w:cs="Times Roman"/>
          <w:color w:val="00000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B03ADC">
        <w:rPr>
          <w:rFonts w:ascii="Calibri" w:hAnsi="Calibri" w:cs="Calibri"/>
          <w:color w:val="000000"/>
          <w:sz w:val="37"/>
          <w:szCs w:val="37"/>
          <w:lang w:val="en-US"/>
        </w:rPr>
        <w:t xml:space="preserve">besonders wohl. </w:t>
      </w:r>
      <w:r w:rsidRPr="00B03ADC">
        <w:rPr>
          <w:rFonts w:ascii="Times Roman" w:hAnsi="Times Roman" w:cs="Times Roman"/>
          <w:color w:val="000000"/>
          <w:lang w:val="en-US"/>
        </w:rPr>
        <w:t> </w:t>
      </w:r>
    </w:p>
    <w:p w14:paraId="6C29BEEB" w14:textId="77777777" w:rsidR="00F8475B" w:rsidRPr="00970913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970913">
        <w:rPr>
          <w:rFonts w:ascii="Calibri" w:hAnsi="Calibri" w:cs="Calibri"/>
          <w:color w:val="000000"/>
          <w:sz w:val="37"/>
          <w:szCs w:val="37"/>
          <w:lang w:val="en-US"/>
        </w:rPr>
        <w:t xml:space="preserve">Staub macht den Augen nichts aus. </w:t>
      </w:r>
      <w:r w:rsidRPr="00970913">
        <w:rPr>
          <w:rFonts w:ascii="Times Roman" w:hAnsi="Times Roman" w:cs="Times Roman"/>
          <w:color w:val="000000"/>
          <w:lang w:val="en-US"/>
        </w:rPr>
        <w:t> </w:t>
      </w:r>
    </w:p>
    <w:p w14:paraId="188E38EE" w14:textId="77777777" w:rsidR="00F8475B" w:rsidRPr="00970913" w:rsidRDefault="00F8475B" w:rsidP="00F8475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567" w:hanging="425"/>
        <w:rPr>
          <w:rFonts w:ascii="Comic Sans MS" w:hAnsi="Comic Sans MS" w:cs="Calibri"/>
          <w:b/>
          <w:color w:val="000000"/>
          <w:sz w:val="40"/>
          <w:szCs w:val="40"/>
          <w:lang w:val="en-US"/>
        </w:rPr>
      </w:pPr>
      <w:r>
        <w:rPr>
          <w:rFonts w:ascii="Calibri" w:hAnsi="Calibri" w:cs="Calibri"/>
          <w:color w:val="000000"/>
          <w:sz w:val="37"/>
          <w:szCs w:val="37"/>
          <w:lang w:val="en-US"/>
        </w:rPr>
        <w:t xml:space="preserve">   </w:t>
      </w:r>
      <w:r w:rsidRPr="00970913">
        <w:rPr>
          <w:rFonts w:ascii="Calibri" w:hAnsi="Calibri" w:cs="Calibri"/>
          <w:color w:val="000000"/>
          <w:sz w:val="37"/>
          <w:szCs w:val="37"/>
          <w:lang w:val="en-US"/>
        </w:rPr>
        <w:t xml:space="preserve">Fernsehen entspannt deine Augen. </w:t>
      </w:r>
      <w:r w:rsidRPr="00970913">
        <w:rPr>
          <w:rFonts w:ascii="Times Roman" w:hAnsi="Times Roman" w:cs="Times Roman"/>
          <w:color w:val="000000"/>
          <w:lang w:val="en-US"/>
        </w:rPr>
        <w:t> </w:t>
      </w:r>
    </w:p>
    <w:p w14:paraId="232ACA2B" w14:textId="77777777" w:rsidR="00F8475B" w:rsidRDefault="00F8475B" w:rsidP="00F8475B"/>
    <w:p w14:paraId="3B9AA6F1" w14:textId="77777777" w:rsidR="00F8475B" w:rsidRDefault="00F8475B" w:rsidP="00F8475B"/>
    <w:p w14:paraId="370344CB" w14:textId="77777777" w:rsidR="00E16767" w:rsidRDefault="00E16767"/>
    <w:sectPr w:rsidR="00E16767" w:rsidSect="004300D8">
      <w:pgSz w:w="12240" w:h="15840"/>
      <w:pgMar w:top="1134" w:right="1191" w:bottom="1191" w:left="11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81B8C"/>
    <w:multiLevelType w:val="hybridMultilevel"/>
    <w:tmpl w:val="02F27B50"/>
    <w:lvl w:ilvl="0" w:tplc="87FE9922">
      <w:start w:val="1"/>
      <w:numFmt w:val="bullet"/>
      <w:lvlText w:val=""/>
      <w:lvlJc w:val="left"/>
      <w:pPr>
        <w:ind w:left="10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F3D57"/>
    <w:multiLevelType w:val="hybridMultilevel"/>
    <w:tmpl w:val="EAD80BD8"/>
    <w:lvl w:ilvl="0" w:tplc="F8AEE6A2">
      <w:start w:val="1"/>
      <w:numFmt w:val="bullet"/>
      <w:lvlText w:val=""/>
      <w:lvlJc w:val="left"/>
      <w:pPr>
        <w:ind w:left="15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2DB06DE3"/>
    <w:multiLevelType w:val="hybridMultilevel"/>
    <w:tmpl w:val="C3E6C9AC"/>
    <w:lvl w:ilvl="0" w:tplc="F8AEE6A2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3715A5D"/>
    <w:multiLevelType w:val="hybridMultilevel"/>
    <w:tmpl w:val="37AE919A"/>
    <w:lvl w:ilvl="0" w:tplc="F8AEE6A2">
      <w:start w:val="1"/>
      <w:numFmt w:val="bullet"/>
      <w:lvlText w:val=""/>
      <w:lvlJc w:val="left"/>
      <w:pPr>
        <w:ind w:left="12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5B"/>
    <w:rsid w:val="00156AE0"/>
    <w:rsid w:val="004300D8"/>
    <w:rsid w:val="004E58EF"/>
    <w:rsid w:val="0055387C"/>
    <w:rsid w:val="00933512"/>
    <w:rsid w:val="00E16767"/>
    <w:rsid w:val="00F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EA35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5B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75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00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5B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475B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4300D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7AEE63-2592-454B-BA46-E654DF7A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Macintosh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4</cp:revision>
  <dcterms:created xsi:type="dcterms:W3CDTF">2020-03-18T21:41:00Z</dcterms:created>
  <dcterms:modified xsi:type="dcterms:W3CDTF">2020-03-18T22:59:00Z</dcterms:modified>
</cp:coreProperties>
</file>